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326" w:rsidRPr="00956326" w:rsidRDefault="0048678A" w:rsidP="0048678A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spacing w:val="21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МИНИСТЕРСТВО КУЛЬТУРЫ РОССИЙСКОЙ ФЕДЕРАЦИИ</w:t>
      </w:r>
    </w:p>
    <w:p w:rsidR="00956326" w:rsidRPr="00956326" w:rsidRDefault="00956326" w:rsidP="0048678A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spacing w:val="29"/>
          <w:kern w:val="0"/>
          <w:sz w:val="24"/>
          <w:szCs w:val="24"/>
          <w:lang w:eastAsia="ru-RU"/>
        </w:rPr>
      </w:pPr>
      <w:r w:rsidRPr="00956326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>ФГБОУ</w:t>
      </w:r>
      <w:r w:rsidR="00452930" w:rsidRPr="00452930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 xml:space="preserve"> </w:t>
      </w:r>
      <w:r w:rsidRPr="00956326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ru-RU"/>
        </w:rPr>
        <w:t xml:space="preserve">ВО </w:t>
      </w:r>
      <w:r w:rsidRPr="00956326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«Кемеровский государственный институт культуры»</w:t>
      </w:r>
    </w:p>
    <w:p w:rsidR="00956326" w:rsidRPr="00956326" w:rsidRDefault="00956326" w:rsidP="0048678A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56326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  <w:t>Факультет</w:t>
      </w:r>
      <w:r w:rsidRPr="0095632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хореографии</w:t>
      </w:r>
    </w:p>
    <w:p w:rsidR="00956326" w:rsidRPr="00956326" w:rsidRDefault="00956326" w:rsidP="0048678A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</w:pPr>
      <w:r w:rsidRPr="00956326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  <w:t>Кафедра балетмейстерского творчества</w:t>
      </w:r>
    </w:p>
    <w:p w:rsidR="00956326" w:rsidRPr="00956326" w:rsidRDefault="00956326" w:rsidP="00956326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</w:pPr>
    </w:p>
    <w:p w:rsidR="00956326" w:rsidRPr="00956326" w:rsidRDefault="00956326" w:rsidP="00956326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</w:pPr>
    </w:p>
    <w:p w:rsidR="00956326" w:rsidRDefault="00956326" w:rsidP="0095632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48678A" w:rsidRPr="00956326" w:rsidRDefault="0048678A" w:rsidP="0095632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956326" w:rsidRPr="00956326" w:rsidRDefault="00956326" w:rsidP="0048678A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95632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</w:t>
      </w:r>
    </w:p>
    <w:p w:rsidR="00956326" w:rsidRPr="00956326" w:rsidRDefault="00956326" w:rsidP="004867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5632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по учебной дисциплине</w:t>
      </w:r>
    </w:p>
    <w:p w:rsidR="0048678A" w:rsidRDefault="0048678A" w:rsidP="0048678A">
      <w:pPr>
        <w:spacing w:after="0" w:line="276" w:lineRule="auto"/>
        <w:ind w:firstLine="400"/>
        <w:jc w:val="center"/>
        <w:rPr>
          <w:b/>
          <w:sz w:val="24"/>
          <w:szCs w:val="24"/>
          <w:lang w:eastAsia="ru-RU"/>
        </w:rPr>
      </w:pPr>
    </w:p>
    <w:p w:rsidR="0048678A" w:rsidRPr="0048678A" w:rsidRDefault="0048678A" w:rsidP="0048678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8678A">
        <w:rPr>
          <w:rFonts w:ascii="Times New Roman" w:hAnsi="Times New Roman" w:cs="Times New Roman"/>
          <w:b/>
          <w:sz w:val="24"/>
          <w:szCs w:val="24"/>
          <w:lang w:eastAsia="ru-RU"/>
        </w:rPr>
        <w:t>ОСНОВЫ ТАНЦЕВАЛЬНОЙ ТЕРАПИИ</w:t>
      </w:r>
    </w:p>
    <w:p w:rsidR="0048678A" w:rsidRPr="0048678A" w:rsidRDefault="0048678A" w:rsidP="0048678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678A" w:rsidRPr="0034045C" w:rsidRDefault="0048678A" w:rsidP="0048678A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4045C">
        <w:rPr>
          <w:rFonts w:ascii="Times New Roman" w:hAnsi="Times New Roman" w:cs="Times New Roman"/>
          <w:bCs/>
          <w:sz w:val="24"/>
          <w:szCs w:val="24"/>
          <w:lang w:eastAsia="ru-RU"/>
        </w:rPr>
        <w:t>Направ</w:t>
      </w:r>
      <w:r w:rsidR="00452930" w:rsidRPr="0034045C">
        <w:rPr>
          <w:rFonts w:ascii="Times New Roman" w:hAnsi="Times New Roman" w:cs="Times New Roman"/>
          <w:bCs/>
          <w:sz w:val="24"/>
          <w:szCs w:val="24"/>
          <w:lang w:eastAsia="ru-RU"/>
        </w:rPr>
        <w:t>ление подготовки</w:t>
      </w:r>
      <w:r w:rsidRPr="0034045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48678A" w:rsidRPr="0034045C" w:rsidRDefault="0048678A" w:rsidP="0048678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4045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52.04.01 «Хореографическое искусство»</w:t>
      </w:r>
    </w:p>
    <w:p w:rsidR="0048678A" w:rsidRPr="00452930" w:rsidRDefault="0048678A" w:rsidP="0048678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678A" w:rsidRPr="0034045C" w:rsidRDefault="0048678A" w:rsidP="0048678A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4045C">
        <w:rPr>
          <w:rFonts w:ascii="Times New Roman" w:hAnsi="Times New Roman" w:cs="Times New Roman"/>
          <w:bCs/>
          <w:sz w:val="24"/>
          <w:szCs w:val="24"/>
          <w:lang w:eastAsia="ru-RU"/>
        </w:rPr>
        <w:t>Пр</w:t>
      </w:r>
      <w:r w:rsidR="00452930" w:rsidRPr="0034045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офиль подготовки </w:t>
      </w:r>
      <w:r w:rsidRPr="0034045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48678A" w:rsidRPr="0034045C" w:rsidRDefault="0048678A" w:rsidP="0048678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4045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«Искусство хореографа»</w:t>
      </w:r>
    </w:p>
    <w:p w:rsidR="0048678A" w:rsidRPr="00452930" w:rsidRDefault="00452930" w:rsidP="00452930">
      <w:pPr>
        <w:tabs>
          <w:tab w:val="left" w:pos="3675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52930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</w:p>
    <w:p w:rsidR="0048678A" w:rsidRPr="0034045C" w:rsidRDefault="0048678A" w:rsidP="0048678A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4045C">
        <w:rPr>
          <w:rFonts w:ascii="Times New Roman" w:hAnsi="Times New Roman" w:cs="Times New Roman"/>
          <w:bCs/>
          <w:sz w:val="24"/>
          <w:szCs w:val="24"/>
          <w:lang w:eastAsia="ru-RU"/>
        </w:rPr>
        <w:t>Квалификация (степень) выпускника</w:t>
      </w:r>
    </w:p>
    <w:p w:rsidR="0048678A" w:rsidRPr="0034045C" w:rsidRDefault="0048678A" w:rsidP="0048678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4045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Магистр </w:t>
      </w:r>
    </w:p>
    <w:p w:rsidR="0048678A" w:rsidRPr="00452930" w:rsidRDefault="0048678A" w:rsidP="0048678A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678A" w:rsidRPr="0034045C" w:rsidRDefault="0048678A" w:rsidP="0048678A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4045C">
        <w:rPr>
          <w:rFonts w:ascii="Times New Roman" w:hAnsi="Times New Roman" w:cs="Times New Roman"/>
          <w:bCs/>
          <w:sz w:val="24"/>
          <w:szCs w:val="24"/>
          <w:lang w:eastAsia="ru-RU"/>
        </w:rPr>
        <w:t>Форма обучения</w:t>
      </w:r>
    </w:p>
    <w:p w:rsidR="0048678A" w:rsidRPr="0034045C" w:rsidRDefault="0048678A" w:rsidP="0048678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4045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Очная, заочная</w:t>
      </w:r>
    </w:p>
    <w:p w:rsidR="00956326" w:rsidRDefault="003654F6" w:rsidP="003654F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набора – 2022 г.</w:t>
      </w:r>
    </w:p>
    <w:p w:rsidR="0048678A" w:rsidRDefault="0048678A" w:rsidP="00956326">
      <w:pPr>
        <w:widowControl w:val="0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48678A" w:rsidRDefault="0048678A" w:rsidP="00956326">
      <w:pPr>
        <w:widowControl w:val="0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48678A" w:rsidRDefault="0048678A" w:rsidP="00956326">
      <w:pPr>
        <w:widowControl w:val="0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48678A" w:rsidRDefault="0048678A" w:rsidP="00956326">
      <w:pPr>
        <w:widowControl w:val="0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48678A" w:rsidRDefault="0048678A" w:rsidP="00956326">
      <w:pPr>
        <w:widowControl w:val="0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48678A" w:rsidRDefault="0048678A" w:rsidP="00956326">
      <w:pPr>
        <w:widowControl w:val="0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48678A" w:rsidRDefault="0048678A" w:rsidP="0048678A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48678A" w:rsidRPr="00956326" w:rsidRDefault="0048678A" w:rsidP="00956326">
      <w:pPr>
        <w:widowControl w:val="0"/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956326" w:rsidRPr="00956326" w:rsidRDefault="00956326" w:rsidP="00956326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71"/>
        <w:gridCol w:w="3300"/>
      </w:tblGrid>
      <w:tr w:rsidR="00956326" w:rsidRPr="00956326" w:rsidTr="00436EB2">
        <w:tc>
          <w:tcPr>
            <w:tcW w:w="6487" w:type="dxa"/>
            <w:shd w:val="clear" w:color="auto" w:fill="auto"/>
          </w:tcPr>
          <w:p w:rsidR="00956326" w:rsidRPr="00956326" w:rsidRDefault="00956326" w:rsidP="0048678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563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34045C" w:rsidRPr="0034045C" w:rsidRDefault="0048678A" w:rsidP="003404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БТ, </w:t>
            </w:r>
            <w:r w:rsidR="0034045C" w:rsidRPr="003404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23.05.2022 г., протокол № 10</w:t>
            </w:r>
          </w:p>
          <w:p w:rsidR="00956326" w:rsidRPr="00956326" w:rsidRDefault="00956326" w:rsidP="0048678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956326" w:rsidRPr="00956326" w:rsidRDefault="00956326" w:rsidP="0048678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:rsidR="00956326" w:rsidRPr="00956326" w:rsidRDefault="00956326" w:rsidP="0048678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  <w:r w:rsidRPr="00956326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>Составитель:</w:t>
            </w:r>
            <w:r w:rsidRPr="009563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А. В. </w:t>
            </w:r>
            <w:proofErr w:type="spellStart"/>
            <w:r w:rsidRPr="009563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Палилей</w:t>
            </w:r>
            <w:proofErr w:type="spellEnd"/>
          </w:p>
          <w:p w:rsidR="00956326" w:rsidRPr="00956326" w:rsidRDefault="00956326" w:rsidP="0048678A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</w:tbl>
    <w:p w:rsidR="00956326" w:rsidRPr="00956326" w:rsidRDefault="00956326" w:rsidP="00956326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5028"/>
      </w:tblGrid>
      <w:tr w:rsidR="00956326" w:rsidRPr="00956326" w:rsidTr="00436EB2">
        <w:trPr>
          <w:trHeight w:val="263"/>
        </w:trPr>
        <w:tc>
          <w:tcPr>
            <w:tcW w:w="5028" w:type="dxa"/>
            <w:shd w:val="clear" w:color="auto" w:fill="auto"/>
          </w:tcPr>
          <w:p w:rsidR="00956326" w:rsidRPr="00956326" w:rsidRDefault="00956326" w:rsidP="0095632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956326" w:rsidRPr="00956326" w:rsidRDefault="00956326" w:rsidP="0095632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page" w:tblpX="6955" w:tblpY="347"/>
        <w:tblW w:w="0" w:type="auto"/>
        <w:tblLook w:val="04A0" w:firstRow="1" w:lastRow="0" w:firstColumn="1" w:lastColumn="0" w:noHBand="0" w:noVBand="1"/>
      </w:tblPr>
      <w:tblGrid>
        <w:gridCol w:w="2835"/>
        <w:gridCol w:w="2124"/>
      </w:tblGrid>
      <w:tr w:rsidR="00956326" w:rsidRPr="00956326" w:rsidTr="00436EB2">
        <w:trPr>
          <w:trHeight w:val="751"/>
        </w:trPr>
        <w:tc>
          <w:tcPr>
            <w:tcW w:w="2835" w:type="dxa"/>
            <w:shd w:val="clear" w:color="auto" w:fill="auto"/>
          </w:tcPr>
          <w:p w:rsidR="00956326" w:rsidRPr="00956326" w:rsidRDefault="00956326" w:rsidP="0095632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956326" w:rsidRPr="00956326" w:rsidRDefault="00956326" w:rsidP="0095632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shd w:val="clear" w:color="auto" w:fill="auto"/>
          </w:tcPr>
          <w:p w:rsidR="00956326" w:rsidRPr="00956326" w:rsidRDefault="00956326" w:rsidP="0095632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956326" w:rsidRPr="00956326" w:rsidRDefault="00956326" w:rsidP="00956326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0"/>
        <w:rPr>
          <w:rFonts w:ascii="Times New Roman" w:eastAsia="Times New Roman" w:hAnsi="Times New Roman" w:cs="Times New Roman"/>
          <w:i/>
          <w:iCs/>
          <w:spacing w:val="-1"/>
          <w:kern w:val="0"/>
          <w:sz w:val="24"/>
          <w:szCs w:val="24"/>
          <w:lang w:eastAsia="ru-RU"/>
        </w:rPr>
      </w:pPr>
    </w:p>
    <w:p w:rsidR="00956326" w:rsidRPr="00956326" w:rsidRDefault="00956326" w:rsidP="00956326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0"/>
        <w:rPr>
          <w:rFonts w:ascii="Times New Roman" w:eastAsia="Times New Roman" w:hAnsi="Times New Roman" w:cs="Times New Roman"/>
          <w:i/>
          <w:iCs/>
          <w:spacing w:val="-1"/>
          <w:kern w:val="0"/>
          <w:sz w:val="24"/>
          <w:szCs w:val="24"/>
          <w:lang w:eastAsia="ru-RU"/>
        </w:rPr>
      </w:pPr>
    </w:p>
    <w:p w:rsidR="00956326" w:rsidRPr="00956326" w:rsidRDefault="00956326" w:rsidP="0048678A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0"/>
        <w:rPr>
          <w:rFonts w:ascii="Times New Roman" w:eastAsia="Times New Roman" w:hAnsi="Times New Roman" w:cs="Times New Roman"/>
          <w:i/>
          <w:iCs/>
          <w:spacing w:val="-1"/>
          <w:kern w:val="0"/>
          <w:sz w:val="24"/>
          <w:szCs w:val="24"/>
          <w:lang w:eastAsia="ru-RU"/>
        </w:rPr>
      </w:pPr>
    </w:p>
    <w:p w:rsidR="00956326" w:rsidRDefault="00956326" w:rsidP="0048678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956326">
        <w:rPr>
          <w:rFonts w:ascii="Times New Roman" w:eastAsia="Calibri" w:hAnsi="Times New Roman" w:cs="Times New Roman"/>
          <w:kern w:val="0"/>
          <w:sz w:val="24"/>
          <w:szCs w:val="24"/>
        </w:rPr>
        <w:t>Кемерово</w:t>
      </w:r>
    </w:p>
    <w:p w:rsidR="001E7877" w:rsidRPr="001E7877" w:rsidRDefault="001E7877" w:rsidP="0048678A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</w:rPr>
        <w:lastRenderedPageBreak/>
        <w:t>Фонд оценочных средств</w:t>
      </w:r>
    </w:p>
    <w:p w:rsidR="001E7877" w:rsidRPr="0048678A" w:rsidRDefault="001E7877" w:rsidP="0048678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956326" w:rsidRPr="0048678A" w:rsidRDefault="00956326" w:rsidP="0048678A">
      <w:pPr>
        <w:widowControl w:val="0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48678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Перечень оцениваемых компетенций:</w:t>
      </w:r>
    </w:p>
    <w:p w:rsidR="00956326" w:rsidRPr="0048678A" w:rsidRDefault="00956326" w:rsidP="0048678A">
      <w:pPr>
        <w:spacing w:after="0" w:line="276" w:lineRule="auto"/>
        <w:ind w:firstLine="709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8678A">
        <w:rPr>
          <w:rFonts w:ascii="Times New Roman" w:eastAsia="Calibri" w:hAnsi="Times New Roman" w:cs="Times New Roman"/>
          <w:kern w:val="0"/>
          <w:sz w:val="24"/>
          <w:szCs w:val="24"/>
        </w:rPr>
        <w:t xml:space="preserve">Изучение дисциплины направлено на формирование следующих компетенций: </w:t>
      </w:r>
    </w:p>
    <w:p w:rsidR="00956326" w:rsidRPr="0048678A" w:rsidRDefault="00956326" w:rsidP="0048678A">
      <w:pPr>
        <w:spacing w:after="0" w:line="276" w:lineRule="auto"/>
        <w:ind w:firstLine="709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8678A">
        <w:rPr>
          <w:rFonts w:ascii="Times New Roman" w:eastAsia="Calibri" w:hAnsi="Times New Roman" w:cs="Times New Roman"/>
          <w:kern w:val="0"/>
          <w:sz w:val="24"/>
          <w:szCs w:val="24"/>
        </w:rPr>
        <w:t>- способность анализировать актуальные проблемы и процессы в области хореографического образования, применять методы психолого-педагогических наук и результаты исследований области хореографического искусства в своей педагогической деятельности (ПК-2);</w:t>
      </w:r>
    </w:p>
    <w:p w:rsidR="00956326" w:rsidRDefault="00956326" w:rsidP="0048678A">
      <w:pPr>
        <w:spacing w:after="0" w:line="276" w:lineRule="auto"/>
        <w:ind w:firstLine="709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8678A">
        <w:rPr>
          <w:rFonts w:ascii="Times New Roman" w:eastAsia="Calibri" w:hAnsi="Times New Roman" w:cs="Times New Roman"/>
          <w:kern w:val="0"/>
          <w:sz w:val="24"/>
          <w:szCs w:val="24"/>
        </w:rPr>
        <w:t>- способность разрабатывать и применять современные образовательные технологии, выбирать оптимальную цель и стратегию обучения, создавать творческую атмосферу о</w:t>
      </w:r>
      <w:r w:rsidR="0048678A">
        <w:rPr>
          <w:rFonts w:ascii="Times New Roman" w:eastAsia="Calibri" w:hAnsi="Times New Roman" w:cs="Times New Roman"/>
          <w:kern w:val="0"/>
          <w:sz w:val="24"/>
          <w:szCs w:val="24"/>
        </w:rPr>
        <w:t>бразовательного процесса (ПК-3).</w:t>
      </w:r>
    </w:p>
    <w:p w:rsidR="0048678A" w:rsidRPr="0048678A" w:rsidRDefault="0048678A" w:rsidP="0048678A">
      <w:pPr>
        <w:spacing w:after="0" w:line="276" w:lineRule="auto"/>
        <w:ind w:firstLine="709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956326" w:rsidRPr="0048678A" w:rsidRDefault="00956326" w:rsidP="0048678A">
      <w:pPr>
        <w:widowControl w:val="0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48678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Критерии и показатели оценивания компетенций</w:t>
      </w:r>
    </w:p>
    <w:p w:rsidR="00956326" w:rsidRPr="0048678A" w:rsidRDefault="00956326" w:rsidP="0048678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867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результате освоения дисциплины ассистент-стажер должен демонстрировать следующие результаты обучения:</w:t>
      </w:r>
    </w:p>
    <w:tbl>
      <w:tblPr>
        <w:tblW w:w="94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4"/>
        <w:gridCol w:w="2201"/>
        <w:gridCol w:w="2223"/>
        <w:gridCol w:w="2159"/>
      </w:tblGrid>
      <w:tr w:rsidR="00956326" w:rsidRPr="0048678A" w:rsidTr="00245843">
        <w:trPr>
          <w:trHeight w:val="427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326" w:rsidRPr="0048678A" w:rsidRDefault="00956326" w:rsidP="0048678A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6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326" w:rsidRPr="0048678A" w:rsidRDefault="00956326" w:rsidP="0048678A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956326" w:rsidRPr="0048678A" w:rsidTr="00245843">
        <w:tc>
          <w:tcPr>
            <w:tcW w:w="2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326" w:rsidRPr="0048678A" w:rsidRDefault="00956326" w:rsidP="0048678A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326" w:rsidRPr="0048678A" w:rsidRDefault="00956326" w:rsidP="0048678A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326" w:rsidRPr="0048678A" w:rsidRDefault="00956326" w:rsidP="0048678A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326" w:rsidRPr="0048678A" w:rsidRDefault="00956326" w:rsidP="0048678A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владеть</w:t>
            </w:r>
          </w:p>
        </w:tc>
      </w:tr>
      <w:tr w:rsidR="00956326" w:rsidRPr="0048678A" w:rsidTr="00245843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26" w:rsidRPr="0048678A" w:rsidRDefault="00956326" w:rsidP="0048678A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8678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(ПК-2) - способность анализировать актуальные проблемы и процессы в области хореографического образования, применять методы психолого-педагогических наук и результаты исследований области хореографического искусства в своей педагогической деятельности </w:t>
            </w:r>
          </w:p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26" w:rsidRPr="0034045C" w:rsidRDefault="00956326" w:rsidP="0034045C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- способы анализа актуальных проблем и процессов в области хореографического образования, применять методы психолого-педагогических наук и результаты исследований области хореографического искусства в своей педагогической деятельности</w:t>
            </w: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(З1,);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26" w:rsidRPr="0048678A" w:rsidRDefault="00956326" w:rsidP="0048678A">
            <w:pPr>
              <w:widowControl w:val="0"/>
              <w:tabs>
                <w:tab w:val="num" w:pos="1080"/>
              </w:tabs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26" w:rsidRPr="0048678A" w:rsidRDefault="00956326" w:rsidP="0048678A">
            <w:pPr>
              <w:shd w:val="clear" w:color="auto" w:fill="FFFFFF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lang w:eastAsia="ru-RU"/>
              </w:rPr>
            </w:pPr>
          </w:p>
        </w:tc>
      </w:tr>
      <w:tr w:rsidR="00956326" w:rsidRPr="0048678A" w:rsidTr="00245843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26" w:rsidRPr="0048678A" w:rsidRDefault="00956326" w:rsidP="0048678A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8678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(ПК-3) - способность разрабатывать и применять современные образовательные технологии, выбирать оптимальную цель и стратегию обучения, создавать творческую атмосферу </w:t>
            </w:r>
            <w:r w:rsidRPr="0048678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 xml:space="preserve">образовательного процесса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26" w:rsidRPr="0048678A" w:rsidRDefault="00956326" w:rsidP="0048678A">
            <w:pPr>
              <w:shd w:val="clear" w:color="auto" w:fill="FFFFFF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способами создания художественно-творческой и образовательной среды, готовностью участия в культурной жизни общества, (В1).</w:t>
            </w:r>
          </w:p>
          <w:p w:rsidR="00956326" w:rsidRPr="0048678A" w:rsidRDefault="00956326" w:rsidP="0048678A">
            <w:pPr>
              <w:shd w:val="clear" w:color="auto" w:fill="FFFFFF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956326" w:rsidRPr="0048678A" w:rsidRDefault="00956326" w:rsidP="0048678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56326" w:rsidRPr="0048678A" w:rsidRDefault="00956326" w:rsidP="0048678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56326" w:rsidRPr="0048678A" w:rsidRDefault="00956326" w:rsidP="0048678A">
      <w:pPr>
        <w:widowControl w:val="0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0" w:name="_Hlk160309853"/>
      <w:r w:rsidRPr="0048678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Формируемые компетенции в структуре учебной дисциплины и средства их оценивания 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2097"/>
        <w:gridCol w:w="2297"/>
        <w:gridCol w:w="1978"/>
      </w:tblGrid>
      <w:tr w:rsidR="00956326" w:rsidRPr="0048678A" w:rsidTr="00436EB2">
        <w:tc>
          <w:tcPr>
            <w:tcW w:w="704" w:type="dxa"/>
            <w:shd w:val="clear" w:color="auto" w:fill="auto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Разделы (темы) дисциплины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Планируемые результаты обучения по дисциплине (ЗУВ)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Оценочное средство</w:t>
            </w:r>
          </w:p>
        </w:tc>
      </w:tr>
      <w:tr w:rsidR="00956326" w:rsidRPr="0048678A" w:rsidTr="00436EB2">
        <w:tc>
          <w:tcPr>
            <w:tcW w:w="9628" w:type="dxa"/>
            <w:gridSpan w:val="5"/>
            <w:shd w:val="clear" w:color="auto" w:fill="auto"/>
          </w:tcPr>
          <w:p w:rsidR="00956326" w:rsidRPr="0048678A" w:rsidRDefault="00956326" w:rsidP="0048678A">
            <w:pPr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en-US"/>
              </w:rPr>
              <w:t xml:space="preserve">Раздел 1. </w:t>
            </w:r>
            <w:r w:rsidRPr="004867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bookmarkStart w:id="1" w:name="_Hlk164365822"/>
            <w:r w:rsidRPr="004867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Психологические функции танца</w:t>
            </w:r>
            <w:bookmarkEnd w:id="1"/>
          </w:p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56326" w:rsidRPr="0048678A" w:rsidTr="00436EB2">
        <w:tc>
          <w:tcPr>
            <w:tcW w:w="704" w:type="dxa"/>
            <w:shd w:val="clear" w:color="auto" w:fill="auto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Виды танца и их функции в истории человечества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56326" w:rsidRPr="0048678A" w:rsidRDefault="00245843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ПК-2,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В1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Проверка выполнения заданий</w:t>
            </w:r>
          </w:p>
        </w:tc>
      </w:tr>
      <w:tr w:rsidR="00956326" w:rsidRPr="0048678A" w:rsidTr="00436EB2">
        <w:tc>
          <w:tcPr>
            <w:tcW w:w="704" w:type="dxa"/>
            <w:shd w:val="clear" w:color="auto" w:fill="auto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Психологические функции танца как предпосылки его использования в психотерапии и социально-психологическом тренинге.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56326" w:rsidRPr="0048678A" w:rsidRDefault="00245843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ПК-2,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В1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Проверка выполнения заданий</w:t>
            </w:r>
          </w:p>
        </w:tc>
      </w:tr>
      <w:tr w:rsidR="00956326" w:rsidRPr="0048678A" w:rsidTr="00436EB2">
        <w:tc>
          <w:tcPr>
            <w:tcW w:w="704" w:type="dxa"/>
            <w:shd w:val="clear" w:color="auto" w:fill="auto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Современные подходы к танцевальной терапии.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56326" w:rsidRPr="0048678A" w:rsidRDefault="00245843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ПК-2,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З1,В1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Проверка выполнения заданий</w:t>
            </w:r>
          </w:p>
        </w:tc>
      </w:tr>
      <w:tr w:rsidR="00956326" w:rsidRPr="0048678A" w:rsidTr="00436EB2">
        <w:tc>
          <w:tcPr>
            <w:tcW w:w="704" w:type="dxa"/>
            <w:shd w:val="clear" w:color="auto" w:fill="auto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6326" w:rsidRPr="0048678A" w:rsidRDefault="00956326" w:rsidP="0048678A">
            <w:pPr>
              <w:autoSpaceDE w:val="0"/>
              <w:autoSpaceDN w:val="0"/>
              <w:adjustRightInd w:val="0"/>
              <w:spacing w:after="0" w:line="276" w:lineRule="auto"/>
              <w:ind w:firstLine="709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Основные методические </w:t>
            </w:r>
          </w:p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приемы танцевальной терапии.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56326" w:rsidRPr="0048678A" w:rsidRDefault="00245843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ПК-2,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В1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Проверка выполнения заданий</w:t>
            </w:r>
          </w:p>
        </w:tc>
      </w:tr>
      <w:bookmarkEnd w:id="0"/>
      <w:tr w:rsidR="00956326" w:rsidRPr="0048678A" w:rsidTr="00436EB2">
        <w:tc>
          <w:tcPr>
            <w:tcW w:w="9628" w:type="dxa"/>
            <w:gridSpan w:val="5"/>
            <w:shd w:val="clear" w:color="auto" w:fill="auto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Раздел 2. </w:t>
            </w:r>
            <w:bookmarkStart w:id="2" w:name="_Hlk164366010"/>
            <w:r w:rsidRPr="004867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Методические приемы танцевальной терапии</w:t>
            </w:r>
            <w:bookmarkEnd w:id="2"/>
          </w:p>
        </w:tc>
      </w:tr>
      <w:tr w:rsidR="00956326" w:rsidRPr="0048678A" w:rsidTr="00436EB2">
        <w:tc>
          <w:tcPr>
            <w:tcW w:w="704" w:type="dxa"/>
            <w:shd w:val="clear" w:color="auto" w:fill="auto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6326" w:rsidRPr="0048678A" w:rsidRDefault="00956326" w:rsidP="0048678A">
            <w:pPr>
              <w:autoSpaceDE w:val="0"/>
              <w:autoSpaceDN w:val="0"/>
              <w:adjustRightInd w:val="0"/>
              <w:spacing w:after="0" w:line="276" w:lineRule="auto"/>
              <w:ind w:firstLine="709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Основные методические </w:t>
            </w:r>
          </w:p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приемы танцевальной терапии.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56326" w:rsidRPr="0048678A" w:rsidRDefault="00245843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ПК-2,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В1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Проверка выполнения заданий</w:t>
            </w:r>
          </w:p>
        </w:tc>
      </w:tr>
      <w:tr w:rsidR="00956326" w:rsidRPr="0048678A" w:rsidTr="00436EB2">
        <w:tc>
          <w:tcPr>
            <w:tcW w:w="704" w:type="dxa"/>
            <w:shd w:val="clear" w:color="auto" w:fill="auto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Место танцевальной терапии в системе групповой психотерапии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56326" w:rsidRPr="0048678A" w:rsidRDefault="00245843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ПК-2,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В1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Проверка выполнения заданий</w:t>
            </w:r>
          </w:p>
        </w:tc>
      </w:tr>
      <w:tr w:rsidR="00956326" w:rsidRPr="0048678A" w:rsidTr="00436EB2">
        <w:tc>
          <w:tcPr>
            <w:tcW w:w="704" w:type="dxa"/>
            <w:shd w:val="clear" w:color="auto" w:fill="auto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Танец как особая форма экспрессивного </w:t>
            </w: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поведения личности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56326" w:rsidRPr="0048678A" w:rsidRDefault="00245843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ПК-2,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В1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Проверка выполнения заданий</w:t>
            </w:r>
          </w:p>
        </w:tc>
      </w:tr>
      <w:tr w:rsidR="00956326" w:rsidRPr="0048678A" w:rsidTr="00436EB2">
        <w:tc>
          <w:tcPr>
            <w:tcW w:w="704" w:type="dxa"/>
            <w:shd w:val="clear" w:color="auto" w:fill="auto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Основные теоретические положения, цели и задачи танцевально-экспрессивного тренинга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56326" w:rsidRPr="0048678A" w:rsidRDefault="00245843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ПК-2,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В1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Проверка выполнения заданий</w:t>
            </w:r>
          </w:p>
        </w:tc>
      </w:tr>
      <w:tr w:rsidR="00956326" w:rsidRPr="0048678A" w:rsidTr="00436EB2">
        <w:tc>
          <w:tcPr>
            <w:tcW w:w="704" w:type="dxa"/>
            <w:shd w:val="clear" w:color="auto" w:fill="auto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Результаты и эффекты танцевально-экспрессивного тренинга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56326" w:rsidRPr="0048678A" w:rsidRDefault="00245843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ПК-2,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В1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Проверка выполнения заданий</w:t>
            </w:r>
          </w:p>
        </w:tc>
      </w:tr>
      <w:tr w:rsidR="00956326" w:rsidRPr="0048678A" w:rsidTr="00436EB2">
        <w:tc>
          <w:tcPr>
            <w:tcW w:w="704" w:type="dxa"/>
            <w:shd w:val="clear" w:color="auto" w:fill="auto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2.6.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Умения и навыки ведущего групп танцевально-экспрессивного тренинга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56326" w:rsidRPr="0048678A" w:rsidRDefault="00245843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ПК-2,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В1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Проверка выполнения заданий</w:t>
            </w:r>
          </w:p>
        </w:tc>
      </w:tr>
      <w:tr w:rsidR="00956326" w:rsidRPr="0048678A" w:rsidTr="00436EB2">
        <w:tc>
          <w:tcPr>
            <w:tcW w:w="704" w:type="dxa"/>
            <w:shd w:val="clear" w:color="auto" w:fill="auto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Танец и проблема коррекции отношений и взаимоотношений личности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56326" w:rsidRPr="0048678A" w:rsidRDefault="00245843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ПК-2,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В1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Проверка выполнения заданий</w:t>
            </w:r>
          </w:p>
        </w:tc>
      </w:tr>
      <w:tr w:rsidR="00956326" w:rsidRPr="0048678A" w:rsidTr="00436EB2">
        <w:tc>
          <w:tcPr>
            <w:tcW w:w="704" w:type="dxa"/>
            <w:shd w:val="clear" w:color="auto" w:fill="auto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Опыт изучения и применения танца вне контекста танцевальной терапии.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56326" w:rsidRPr="0048678A" w:rsidRDefault="00245843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ПК-2, 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В1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956326" w:rsidRPr="0048678A" w:rsidRDefault="00956326" w:rsidP="0048678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Пров</w:t>
            </w:r>
            <w:r w:rsidR="00245843" w:rsidRPr="004867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ерка выполнения заданий. </w:t>
            </w:r>
          </w:p>
        </w:tc>
      </w:tr>
    </w:tbl>
    <w:p w:rsidR="00956326" w:rsidRPr="0048678A" w:rsidRDefault="00956326" w:rsidP="0048678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56326" w:rsidRDefault="00956326" w:rsidP="0048678A">
      <w:pPr>
        <w:widowControl w:val="0"/>
        <w:numPr>
          <w:ilvl w:val="0"/>
          <w:numId w:val="2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iCs/>
          <w:color w:val="000000"/>
          <w:w w:val="105"/>
          <w:kern w:val="0"/>
          <w:sz w:val="24"/>
          <w:szCs w:val="24"/>
          <w:lang w:eastAsia="ru-RU"/>
        </w:rPr>
      </w:pPr>
      <w:r w:rsidRPr="0048678A"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:lang w:eastAsia="ru-RU"/>
        </w:rPr>
        <w:t xml:space="preserve">Описание </w:t>
      </w:r>
      <w:r w:rsidRPr="0048678A">
        <w:rPr>
          <w:rFonts w:ascii="Times New Roman" w:eastAsia="Times New Roman" w:hAnsi="Times New Roman" w:cs="Times New Roman"/>
          <w:b/>
          <w:iCs/>
          <w:color w:val="000000"/>
          <w:w w:val="105"/>
          <w:kern w:val="0"/>
          <w:sz w:val="24"/>
          <w:szCs w:val="24"/>
          <w:lang w:eastAsia="ru-RU"/>
        </w:rPr>
        <w:t xml:space="preserve">критериев оценивания компетенций на различныхуровняхихформирования </w:t>
      </w:r>
    </w:p>
    <w:p w:rsidR="0034045C" w:rsidRPr="0034045C" w:rsidRDefault="0034045C" w:rsidP="0034045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</w:pPr>
      <w:r w:rsidRPr="0034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</w:t>
      </w:r>
      <w:r w:rsidRPr="0034045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Описание </w:t>
      </w:r>
      <w:r w:rsidRPr="0034045C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критериев оценивания компетенций на различных</w:t>
      </w:r>
      <w:r w:rsidRPr="0034045C">
        <w:rPr>
          <w:rFonts w:ascii="Times New Roman" w:eastAsia="Times New Roman" w:hAnsi="Times New Roman" w:cs="Times New Roman"/>
          <w:b/>
          <w:i/>
          <w:spacing w:val="-12"/>
          <w:w w:val="105"/>
          <w:sz w:val="24"/>
          <w:szCs w:val="24"/>
          <w:lang w:eastAsia="ru-RU"/>
        </w:rPr>
        <w:t xml:space="preserve"> </w:t>
      </w:r>
      <w:r w:rsidRPr="0034045C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уровнях</w:t>
      </w:r>
      <w:r w:rsidRPr="0034045C">
        <w:rPr>
          <w:rFonts w:ascii="Times New Roman" w:eastAsia="Times New Roman" w:hAnsi="Times New Roman" w:cs="Times New Roman"/>
          <w:b/>
          <w:i/>
          <w:spacing w:val="-18"/>
          <w:w w:val="105"/>
          <w:sz w:val="24"/>
          <w:szCs w:val="24"/>
          <w:lang w:eastAsia="ru-RU"/>
        </w:rPr>
        <w:t xml:space="preserve"> </w:t>
      </w:r>
      <w:r w:rsidRPr="0034045C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их</w:t>
      </w:r>
      <w:r w:rsidRPr="0034045C">
        <w:rPr>
          <w:rFonts w:ascii="Times New Roman" w:eastAsia="Times New Roman" w:hAnsi="Times New Roman" w:cs="Times New Roman"/>
          <w:b/>
          <w:i/>
          <w:spacing w:val="-23"/>
          <w:w w:val="105"/>
          <w:sz w:val="24"/>
          <w:szCs w:val="24"/>
          <w:lang w:eastAsia="ru-RU"/>
        </w:rPr>
        <w:t xml:space="preserve"> </w:t>
      </w:r>
      <w:r w:rsidRPr="0034045C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формирования *</w:t>
      </w:r>
    </w:p>
    <w:p w:rsidR="0034045C" w:rsidRPr="0034045C" w:rsidRDefault="0034045C" w:rsidP="003404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выставлении оценки преподаватель учитывает</w:t>
      </w:r>
      <w:r w:rsidRPr="0034045C">
        <w:rPr>
          <w:rFonts w:ascii="Times New Roman" w:eastAsia="Times New Roman" w:hAnsi="Times New Roman" w:cs="Times New Roman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34045C" w:rsidRPr="0034045C" w:rsidRDefault="0034045C" w:rsidP="003404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Нулевой уровень («неудовлетворительно»). </w:t>
      </w:r>
      <w:r w:rsidRPr="0034045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 студента свидетельствуют:</w:t>
      </w:r>
    </w:p>
    <w:p w:rsidR="0034045C" w:rsidRPr="0034045C" w:rsidRDefault="0034045C" w:rsidP="003404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З)</w:t>
      </w:r>
      <w:r w:rsidRPr="0034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34045C" w:rsidRPr="0034045C" w:rsidRDefault="0034045C" w:rsidP="003404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У)</w:t>
      </w:r>
      <w:r w:rsidRPr="0034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34045C" w:rsidRPr="0034045C" w:rsidRDefault="0034045C" w:rsidP="003404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</w:t>
      </w:r>
      <w:r w:rsidRPr="0034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  <w:r w:rsidRPr="0034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4045C" w:rsidRPr="0034045C" w:rsidRDefault="0034045C" w:rsidP="003404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Первый уровень - пороговый («удовлетворительно»). </w:t>
      </w:r>
      <w:r w:rsidRPr="003404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34045C" w:rsidRPr="0034045C" w:rsidRDefault="0034045C" w:rsidP="003404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З)</w:t>
      </w:r>
      <w:r w:rsidRPr="0034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34045C" w:rsidRPr="0034045C" w:rsidRDefault="0034045C" w:rsidP="003404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У)</w:t>
      </w:r>
      <w:r w:rsidRPr="0034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34045C" w:rsidRPr="0034045C" w:rsidRDefault="0034045C" w:rsidP="003404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В)</w:t>
      </w:r>
      <w:r w:rsidRPr="0034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34045C" w:rsidRPr="0034045C" w:rsidRDefault="0034045C" w:rsidP="003404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Второй уровень повышенный («хорошо»). </w:t>
      </w:r>
      <w:r w:rsidRPr="003404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на должном уровне:</w:t>
      </w:r>
    </w:p>
    <w:p w:rsidR="0034045C" w:rsidRPr="0034045C" w:rsidRDefault="0034045C" w:rsidP="003404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З)</w:t>
      </w:r>
      <w:r w:rsidRPr="0034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34045C" w:rsidRPr="0034045C" w:rsidRDefault="0034045C" w:rsidP="003404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У)</w:t>
      </w:r>
      <w:r w:rsidRPr="0034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34045C" w:rsidRPr="0034045C" w:rsidRDefault="0034045C" w:rsidP="003404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</w:t>
      </w:r>
      <w:r w:rsidRPr="0034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34045C" w:rsidRPr="0034045C" w:rsidRDefault="0034045C" w:rsidP="003404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Третий уровень продвинутый («отлично»). </w:t>
      </w:r>
      <w:r w:rsidRPr="003404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Студент, достигающий должного уровня:</w:t>
      </w:r>
    </w:p>
    <w:p w:rsidR="0034045C" w:rsidRPr="0034045C" w:rsidRDefault="0034045C" w:rsidP="003404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З)</w:t>
      </w:r>
      <w:r w:rsidRPr="0034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34045C" w:rsidRPr="0034045C" w:rsidRDefault="0034045C" w:rsidP="003404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У)</w:t>
      </w:r>
      <w:r w:rsidRPr="0034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34045C" w:rsidRPr="0034045C" w:rsidRDefault="0034045C" w:rsidP="003404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</w:t>
      </w:r>
      <w:r w:rsidRPr="0034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606F9E" w:rsidRDefault="00606F9E" w:rsidP="003654F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3" w:name="_Hlk164283938"/>
    </w:p>
    <w:p w:rsidR="00606F9E" w:rsidRPr="00606F9E" w:rsidRDefault="00606F9E" w:rsidP="00606F9E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</w:pPr>
      <w:r w:rsidRPr="00606F9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4.</w:t>
      </w:r>
      <w:r w:rsidR="003654F6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2</w:t>
      </w:r>
      <w:r w:rsidRPr="00606F9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. Критерии оценивания практических работ</w:t>
      </w:r>
    </w:p>
    <w:p w:rsidR="00606F9E" w:rsidRPr="00606F9E" w:rsidRDefault="00606F9E" w:rsidP="00606F9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606F9E" w:rsidRPr="00606F9E" w:rsidRDefault="00606F9E" w:rsidP="00606F9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4" w:name="_Hlk164284049"/>
      <w:r w:rsidRPr="00606F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ходе освоения дисциплины предусмотрено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7</w:t>
      </w:r>
      <w:r w:rsidRPr="00606F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практических работ (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</w:t>
      </w:r>
      <w:r w:rsidRPr="00606F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6 часов).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</w:t>
      </w:r>
      <w:proofErr w:type="spellStart"/>
      <w:r w:rsidRPr="00606F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КемГИК</w:t>
      </w:r>
      <w:proofErr w:type="spellEnd"/>
      <w:r w:rsidRPr="00606F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»).</w:t>
      </w:r>
    </w:p>
    <w:p w:rsidR="00606F9E" w:rsidRPr="00606F9E" w:rsidRDefault="00606F9E" w:rsidP="00606F9E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</w:pPr>
      <w:r w:rsidRPr="00606F9E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 xml:space="preserve">       Критерии оценивания:</w:t>
      </w:r>
    </w:p>
    <w:p w:rsidR="00606F9E" w:rsidRPr="00606F9E" w:rsidRDefault="00606F9E" w:rsidP="00606F9E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6F9E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5 баллов </w:t>
      </w:r>
      <w:r w:rsidRPr="00606F9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606F9E" w:rsidRPr="00606F9E" w:rsidRDefault="00606F9E" w:rsidP="00606F9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6F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606F9E" w:rsidRPr="00606F9E" w:rsidRDefault="00606F9E" w:rsidP="00606F9E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6F9E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4 балла </w:t>
      </w:r>
      <w:r w:rsidRPr="00606F9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606F9E" w:rsidRPr="00606F9E" w:rsidRDefault="00606F9E" w:rsidP="00606F9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6F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606F9E" w:rsidRPr="00606F9E" w:rsidRDefault="00606F9E" w:rsidP="00606F9E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6F9E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3 балла </w:t>
      </w:r>
      <w:r w:rsidRPr="00606F9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ставится, если</w:t>
      </w:r>
      <w:r w:rsidRPr="00606F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606F9E" w:rsidRPr="00606F9E" w:rsidRDefault="00606F9E" w:rsidP="00606F9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6F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606F9E" w:rsidRPr="00606F9E" w:rsidRDefault="00606F9E" w:rsidP="00606F9E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6F9E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2 балла </w:t>
      </w:r>
      <w:r w:rsidRPr="00606F9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606F9E" w:rsidRPr="00606F9E" w:rsidRDefault="00606F9E" w:rsidP="00606F9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6F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:rsidR="00606F9E" w:rsidRPr="00606F9E" w:rsidRDefault="00606F9E" w:rsidP="00606F9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606F9E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1 балл </w:t>
      </w:r>
      <w:r w:rsidRPr="00606F9E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606F9E" w:rsidRPr="00606F9E" w:rsidRDefault="00606F9E" w:rsidP="00606F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606F9E">
        <w:rPr>
          <w:rFonts w:ascii="Times New Roman" w:eastAsia="Calibri" w:hAnsi="Times New Roman" w:cs="Times New Roman"/>
          <w:kern w:val="0"/>
          <w:sz w:val="24"/>
          <w:szCs w:val="24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606F9E" w:rsidRPr="00606F9E" w:rsidRDefault="00606F9E" w:rsidP="00606F9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</w:pPr>
      <w:r w:rsidRPr="00606F9E">
        <w:rPr>
          <w:rFonts w:ascii="Times New Roman" w:eastAsia="Calibri" w:hAnsi="Times New Roman" w:cs="Times New Roman"/>
          <w:kern w:val="0"/>
          <w:sz w:val="24"/>
          <w:szCs w:val="24"/>
        </w:rPr>
        <w:t xml:space="preserve">• </w:t>
      </w:r>
      <w:r w:rsidRPr="00606F9E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0 баллов </w:t>
      </w:r>
      <w:r w:rsidRPr="00606F9E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606F9E" w:rsidRPr="00606F9E" w:rsidRDefault="00606F9E" w:rsidP="00606F9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606F9E">
        <w:rPr>
          <w:rFonts w:ascii="Times New Roman" w:eastAsia="Calibri" w:hAnsi="Times New Roman" w:cs="Times New Roman"/>
          <w:kern w:val="0"/>
          <w:sz w:val="24"/>
          <w:szCs w:val="24"/>
        </w:rPr>
        <w:t xml:space="preserve">практическая работа не выполнена. </w:t>
      </w:r>
    </w:p>
    <w:p w:rsidR="00606F9E" w:rsidRDefault="00606F9E" w:rsidP="00606F9E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  <w:r w:rsidRPr="00606F9E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>Максимальное количество баллов составляет 35.</w:t>
      </w:r>
    </w:p>
    <w:p w:rsidR="0009721B" w:rsidRDefault="0009721B" w:rsidP="00606F9E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</w:p>
    <w:p w:rsidR="0009721B" w:rsidRPr="0009721B" w:rsidRDefault="0009721B" w:rsidP="0009721B">
      <w:pPr>
        <w:widowControl w:val="0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bookmarkStart w:id="5" w:name="_Hlk164284126"/>
      <w:r w:rsidRPr="0009721B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Оценочные средства по дисциплине для промежуточной аттестации и шкала оценивания </w:t>
      </w:r>
    </w:p>
    <w:p w:rsidR="0009721B" w:rsidRDefault="0009721B" w:rsidP="0009721B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09721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5.1.  СПИСОК ВОПРОСОВ ДЛЯ ПРОВЕДЕНИЯ ПРОМЕЖУТОЧНОЙ АТТЕСТАЦИИ И ПРОВЕРКИ СФОРМИРОВАННОСТИ КОМПЕТЕНЦИЙ</w:t>
      </w:r>
    </w:p>
    <w:p w:rsidR="0009721B" w:rsidRDefault="0009721B" w:rsidP="0009721B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5"/>
        <w:gridCol w:w="3830"/>
      </w:tblGrid>
      <w:tr w:rsidR="0009721B" w:rsidRPr="0009721B" w:rsidTr="00D26131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21B" w:rsidRPr="0009721B" w:rsidRDefault="0009721B" w:rsidP="0009721B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6" w:name="_Hlk164284203"/>
            <w:r w:rsidRPr="000972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21B" w:rsidRPr="0009721B" w:rsidRDefault="0009721B" w:rsidP="0009721B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72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09721B" w:rsidRPr="0009721B" w:rsidTr="00D26131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1B" w:rsidRPr="0009721B" w:rsidRDefault="0009721B" w:rsidP="0009721B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1. Определите </w:t>
            </w:r>
            <w:r w:rsidRPr="004867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основные ветви первобытного танца: 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1B" w:rsidRPr="0009721B" w:rsidRDefault="00B110B8" w:rsidP="0009721B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Р</w:t>
            </w:r>
            <w:r w:rsidR="0009721B" w:rsidRPr="004867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итуальный танец</w:t>
            </w:r>
          </w:p>
        </w:tc>
      </w:tr>
      <w:tr w:rsidR="0009721B" w:rsidRPr="0009721B" w:rsidTr="00D26131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1B" w:rsidRPr="0009721B" w:rsidRDefault="00B110B8" w:rsidP="00B110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2. </w:t>
            </w: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Отметить психотерапевтические функции танца: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B8" w:rsidRPr="0009721B" w:rsidRDefault="00AE249D" w:rsidP="00B110B8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     Ф</w:t>
            </w: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ункция моторно-ритмического выражения, разрядки и перераспределения избыточной энергии;</w:t>
            </w:r>
          </w:p>
        </w:tc>
      </w:tr>
      <w:tr w:rsidR="0009721B" w:rsidRPr="0009721B" w:rsidTr="00D26131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1B" w:rsidRPr="0009721B" w:rsidRDefault="00B110B8" w:rsidP="00B11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3. </w:t>
            </w: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Определить социально-психологические функции танца: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1B" w:rsidRDefault="00B110B8" w:rsidP="00B110B8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    </w:t>
            </w:r>
            <w:r w:rsidR="00AE249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. Ф</w:t>
            </w: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ункция </w:t>
            </w:r>
            <w:proofErr w:type="spellStart"/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катарсического</w:t>
            </w:r>
            <w:proofErr w:type="spellEnd"/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высвобождения сдерживаемых чувств и эмоций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.</w:t>
            </w: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AE249D" w:rsidRPr="00B110B8" w:rsidRDefault="00AE249D" w:rsidP="00B110B8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2. Ф</w:t>
            </w: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ункция пониженной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энергетизации</w:t>
            </w:r>
            <w:proofErr w:type="spellEnd"/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.</w:t>
            </w:r>
          </w:p>
        </w:tc>
      </w:tr>
      <w:tr w:rsidR="0009721B" w:rsidRPr="0009721B" w:rsidTr="00D26131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1B" w:rsidRPr="0009721B" w:rsidRDefault="00AE249D" w:rsidP="00AE24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4. </w:t>
            </w: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Какие эффекты групповой динамики вы знаете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49D" w:rsidRPr="0048678A" w:rsidRDefault="00AE249D" w:rsidP="00AE249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С</w:t>
            </w: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оциального облегчения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, </w:t>
            </w:r>
          </w:p>
          <w:p w:rsidR="00AE249D" w:rsidRPr="0048678A" w:rsidRDefault="00AE249D" w:rsidP="00AE249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маятниковый эффект</w:t>
            </w:r>
          </w:p>
          <w:p w:rsidR="0009721B" w:rsidRPr="0009721B" w:rsidRDefault="0009721B" w:rsidP="0009721B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9721B" w:rsidRPr="0009721B" w:rsidTr="00D26131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1B" w:rsidRPr="00AE249D" w:rsidRDefault="00AE249D" w:rsidP="00AE249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5. </w:t>
            </w: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Что входит в понятия танцевальная психотерапия и телесная терапия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1B" w:rsidRPr="0009721B" w:rsidRDefault="00AE249D" w:rsidP="0009721B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</w:t>
            </w: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онятие «мышечного панциря»</w:t>
            </w:r>
          </w:p>
        </w:tc>
      </w:tr>
      <w:tr w:rsidR="0009721B" w:rsidRPr="0009721B" w:rsidTr="00D26131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1B" w:rsidRPr="0009721B" w:rsidRDefault="00AE249D" w:rsidP="009A6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6. Определите </w:t>
            </w: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структурные схемы индивидуального,</w:t>
            </w:r>
            <w:r w:rsidR="009A6EB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диадного</w:t>
            </w:r>
            <w:proofErr w:type="spellEnd"/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и группового кругового танца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49D" w:rsidRPr="0048678A" w:rsidRDefault="00AE249D" w:rsidP="00AE249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1.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К</w:t>
            </w: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инесико-такесическая</w:t>
            </w:r>
            <w:proofErr w:type="spellEnd"/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структура партнеров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.</w:t>
            </w:r>
          </w:p>
          <w:p w:rsidR="0009721B" w:rsidRPr="00AE249D" w:rsidRDefault="00AE249D" w:rsidP="00AE249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2. Д</w:t>
            </w: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истанция, персональное пространство, месторасположение партнеров;</w:t>
            </w:r>
          </w:p>
        </w:tc>
      </w:tr>
      <w:tr w:rsidR="0009721B" w:rsidRPr="0009721B" w:rsidTr="00D26131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B9" w:rsidRPr="0048678A" w:rsidRDefault="009A6EB9" w:rsidP="009A6EB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7. Назовите</w:t>
            </w: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танцевально-экспрессивные стереотипы</w:t>
            </w:r>
          </w:p>
          <w:p w:rsidR="0009721B" w:rsidRPr="0009721B" w:rsidRDefault="0009721B" w:rsidP="0009721B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B9" w:rsidRPr="0048678A" w:rsidRDefault="009A6EB9" w:rsidP="009A6EB9">
            <w:pPr>
              <w:autoSpaceDE w:val="0"/>
              <w:autoSpaceDN w:val="0"/>
              <w:adjustRightInd w:val="0"/>
              <w:spacing w:after="0" w:line="276" w:lineRule="auto"/>
              <w:ind w:firstLine="709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И</w:t>
            </w: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ндивидуальный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, </w:t>
            </w:r>
          </w:p>
          <w:p w:rsidR="009A6EB9" w:rsidRPr="0048678A" w:rsidRDefault="009A6EB9" w:rsidP="0018158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proofErr w:type="spellStart"/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деиндивидуализированный</w:t>
            </w:r>
            <w:proofErr w:type="spellEnd"/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.</w:t>
            </w:r>
          </w:p>
          <w:p w:rsidR="0009721B" w:rsidRPr="0009721B" w:rsidRDefault="0009721B" w:rsidP="0009721B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9721B" w:rsidRPr="0009721B" w:rsidTr="00D26131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21B" w:rsidRPr="0009721B" w:rsidRDefault="00181584" w:rsidP="00181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8. Назвать</w:t>
            </w: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основные теоретические положения танцевально-экспрессивного тренинга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584" w:rsidRPr="0048678A" w:rsidRDefault="00181584" w:rsidP="00181584">
            <w:pPr>
              <w:autoSpaceDE w:val="0"/>
              <w:autoSpaceDN w:val="0"/>
              <w:adjustRightInd w:val="0"/>
              <w:spacing w:after="0" w:line="276" w:lineRule="auto"/>
              <w:ind w:firstLine="709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1. О</w:t>
            </w: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танце как особой форме экспрессивного поведения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.</w:t>
            </w:r>
          </w:p>
          <w:p w:rsidR="0009721B" w:rsidRPr="0009721B" w:rsidRDefault="00181584" w:rsidP="00181584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2. </w:t>
            </w: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</w:t>
            </w:r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полифункциональности</w:t>
            </w:r>
            <w:proofErr w:type="spellEnd"/>
            <w:r w:rsidRPr="0048678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танца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.</w:t>
            </w:r>
          </w:p>
        </w:tc>
      </w:tr>
    </w:tbl>
    <w:bookmarkEnd w:id="6"/>
    <w:p w:rsidR="00D26131" w:rsidRPr="00D26131" w:rsidRDefault="00D26131" w:rsidP="00D2613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26131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>Шкала оценивания</w:t>
      </w:r>
      <w:r w:rsidRPr="00D26131">
        <w:rPr>
          <w:rFonts w:ascii="Times New Roman" w:eastAsia="Times New Roman" w:hAnsi="Times New Roman" w:cs="Times New Roman"/>
          <w:kern w:val="0"/>
          <w:sz w:val="24"/>
          <w:szCs w:val="24"/>
        </w:rPr>
        <w:t>:</w:t>
      </w:r>
    </w:p>
    <w:p w:rsidR="00D26131" w:rsidRPr="00D26131" w:rsidRDefault="00D26131" w:rsidP="00D261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D26131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D26131">
        <w:rPr>
          <w:rFonts w:ascii="Times New Roman" w:eastAsia="Calibri" w:hAnsi="Times New Roman" w:cs="Times New Roman"/>
          <w:kern w:val="0"/>
          <w:sz w:val="24"/>
          <w:szCs w:val="24"/>
        </w:rPr>
        <w:t>КемГИК</w:t>
      </w:r>
      <w:proofErr w:type="spellEnd"/>
      <w:r w:rsidRPr="00D26131">
        <w:rPr>
          <w:rFonts w:ascii="Times New Roman" w:eastAsia="Calibri" w:hAnsi="Times New Roman" w:cs="Times New Roman"/>
          <w:kern w:val="0"/>
          <w:sz w:val="24"/>
          <w:szCs w:val="24"/>
        </w:rPr>
        <w:t xml:space="preserve">». </w:t>
      </w:r>
    </w:p>
    <w:p w:rsidR="00D26131" w:rsidRPr="00D26131" w:rsidRDefault="00D26131" w:rsidP="00D261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D26131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Тесты включают 20 тестовых заданий. Результаты тестирования оцениваются в баллах в соответствии со следующими критериями: </w:t>
      </w:r>
    </w:p>
    <w:p w:rsidR="00D26131" w:rsidRPr="00D26131" w:rsidRDefault="00D26131" w:rsidP="00D26131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26131">
        <w:rPr>
          <w:rFonts w:ascii="Times New Roman" w:eastAsia="Times New Roman" w:hAnsi="Times New Roman" w:cs="Times New Roman"/>
          <w:kern w:val="0"/>
          <w:sz w:val="24"/>
          <w:szCs w:val="24"/>
        </w:rPr>
        <w:t>100-90% (20-18 правильных ответов) - 20-18 баллов, «отлично»;</w:t>
      </w:r>
    </w:p>
    <w:p w:rsidR="00D26131" w:rsidRPr="00D26131" w:rsidRDefault="00D26131" w:rsidP="00D26131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26131">
        <w:rPr>
          <w:rFonts w:ascii="Times New Roman" w:eastAsia="Times New Roman" w:hAnsi="Times New Roman" w:cs="Times New Roman"/>
          <w:kern w:val="0"/>
          <w:sz w:val="24"/>
          <w:szCs w:val="24"/>
        </w:rPr>
        <w:t>89-75% (17-15 правильных ответов) - 17-15 баллов, «хорошо»;</w:t>
      </w:r>
    </w:p>
    <w:p w:rsidR="00D26131" w:rsidRPr="00D26131" w:rsidRDefault="00D26131" w:rsidP="00D26131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26131">
        <w:rPr>
          <w:rFonts w:ascii="Times New Roman" w:eastAsia="Times New Roman" w:hAnsi="Times New Roman" w:cs="Times New Roman"/>
          <w:kern w:val="0"/>
          <w:sz w:val="24"/>
          <w:szCs w:val="24"/>
        </w:rPr>
        <w:t>74-60% (14-12 правильных ответов) - 14-12 баллов, «удовлетворительно»;</w:t>
      </w:r>
    </w:p>
    <w:p w:rsidR="00D26131" w:rsidRPr="00D26131" w:rsidRDefault="00D26131" w:rsidP="00D26131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2613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ниже 60% (11 и менее правильных ответов) - 11 и менее баллов, </w:t>
      </w:r>
      <w:r w:rsidRPr="00D26131"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>«неудовлетворительно».</w:t>
      </w:r>
    </w:p>
    <w:p w:rsidR="0077174B" w:rsidRPr="0009721B" w:rsidRDefault="0077174B" w:rsidP="0077174B">
      <w:pPr>
        <w:widowControl w:val="0"/>
        <w:autoSpaceDE w:val="0"/>
        <w:autoSpaceDN w:val="0"/>
        <w:spacing w:after="0" w:line="276" w:lineRule="auto"/>
        <w:ind w:left="702" w:right="685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D26131" w:rsidRPr="00D26131" w:rsidRDefault="00D26131" w:rsidP="00D26131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</w:pPr>
      <w:bookmarkStart w:id="7" w:name="_Hlk164280158"/>
      <w:bookmarkEnd w:id="5"/>
      <w:r w:rsidRPr="00D26131"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>5.</w:t>
      </w:r>
      <w:r w:rsidR="003654F6"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>2</w:t>
      </w:r>
      <w:bookmarkStart w:id="8" w:name="_GoBack"/>
      <w:bookmarkEnd w:id="8"/>
      <w:r w:rsidR="0077174B"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 xml:space="preserve">. </w:t>
      </w:r>
      <w:r w:rsidRPr="00D26131"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 xml:space="preserve"> Методика и критерии оценки результатов обучения по дисциплине</w:t>
      </w:r>
    </w:p>
    <w:bookmarkEnd w:id="7"/>
    <w:p w:rsidR="00D26131" w:rsidRPr="00D26131" w:rsidRDefault="00D26131" w:rsidP="00D2613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6"/>
          <w:szCs w:val="26"/>
          <w:lang w:eastAsia="ru-RU"/>
        </w:rPr>
      </w:pPr>
    </w:p>
    <w:p w:rsidR="00D26131" w:rsidRPr="00D26131" w:rsidRDefault="00D26131" w:rsidP="00D2613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6131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 xml:space="preserve">Зачет по дисциплине принимается в форме собеседования (по вопросам), в ходе которого определяется </w:t>
      </w:r>
      <w:r w:rsidRPr="00D2613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уровень усвоения обучающимися материала, предусмотренного рабочей программой дисциплины.</w:t>
      </w:r>
    </w:p>
    <w:p w:rsidR="00D26131" w:rsidRPr="00D26131" w:rsidRDefault="00D26131" w:rsidP="00D26131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D2613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Общие правила оценки успеваемости обучающегося в течение семестра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2"/>
        <w:gridCol w:w="4519"/>
      </w:tblGrid>
      <w:tr w:rsidR="00D26131" w:rsidRPr="00D26131" w:rsidTr="00B20E5F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D26131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D26131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D26131" w:rsidRPr="00D26131" w:rsidTr="00B20E5F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61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61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5 ×1 = 5 баллов</w:t>
            </w:r>
          </w:p>
        </w:tc>
      </w:tr>
      <w:tr w:rsidR="00D26131" w:rsidRPr="00D26131" w:rsidTr="00B20E5F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61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61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7 × 5= 35 баллов</w:t>
            </w:r>
          </w:p>
        </w:tc>
      </w:tr>
      <w:tr w:rsidR="00D26131" w:rsidRPr="00D26131" w:rsidTr="00B20E5F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61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Участие в деловых ситуационных играх 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61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4 × 10 = 40 баллов</w:t>
            </w:r>
          </w:p>
        </w:tc>
      </w:tr>
      <w:tr w:rsidR="00D26131" w:rsidRPr="00D26131" w:rsidTr="00B20E5F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61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61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20 баллов</w:t>
            </w:r>
          </w:p>
        </w:tc>
      </w:tr>
      <w:tr w:rsidR="00D26131" w:rsidRPr="00D26131" w:rsidTr="00B20E5F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D26131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61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– 100 баллов</w:t>
            </w:r>
          </w:p>
        </w:tc>
      </w:tr>
    </w:tbl>
    <w:p w:rsidR="00D26131" w:rsidRPr="00D26131" w:rsidRDefault="00D26131" w:rsidP="00D26131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D26131" w:rsidRPr="00D26131" w:rsidRDefault="00D26131" w:rsidP="00D26131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613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D2613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 форме зачета</w:t>
      </w:r>
      <w:r w:rsidRPr="00D2613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определяются «зачтено», «не зачтено».</w:t>
      </w:r>
    </w:p>
    <w:p w:rsidR="00D26131" w:rsidRPr="00D26131" w:rsidRDefault="00D26131" w:rsidP="00D26131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613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«Зачтено»</w:t>
      </w:r>
      <w:r w:rsidRPr="00D2613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выставляется, если обучающийся достиг</w:t>
      </w:r>
      <w:r w:rsidRPr="00D2613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уровней формирования компетенций: продвинутый, повышенный, пороговый. </w:t>
      </w:r>
    </w:p>
    <w:p w:rsidR="00D26131" w:rsidRPr="00D26131" w:rsidRDefault="00D26131" w:rsidP="00D26131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D2613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2529"/>
        <w:gridCol w:w="2271"/>
        <w:gridCol w:w="2251"/>
      </w:tblGrid>
      <w:tr w:rsidR="00D26131" w:rsidRPr="00D26131" w:rsidTr="00B20E5F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D2613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Уровень формирования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D2613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D2613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D2613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Максимальное количество баллов</w:t>
            </w:r>
          </w:p>
        </w:tc>
      </w:tr>
      <w:tr w:rsidR="00D26131" w:rsidRPr="00D26131" w:rsidTr="00B20E5F">
        <w:trPr>
          <w:trHeight w:val="248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613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Продвинутый, повышенный, пороговый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D261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61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61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100</w:t>
            </w:r>
          </w:p>
        </w:tc>
      </w:tr>
      <w:tr w:rsidR="00D26131" w:rsidRPr="00D26131" w:rsidTr="00B20E5F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613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Нулевой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D261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 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61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131" w:rsidRPr="00D26131" w:rsidRDefault="00D26131" w:rsidP="00D261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261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59</w:t>
            </w:r>
          </w:p>
        </w:tc>
      </w:tr>
    </w:tbl>
    <w:p w:rsidR="00D26131" w:rsidRPr="00D26131" w:rsidRDefault="00D26131" w:rsidP="00D26131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:rsidR="00D26131" w:rsidRPr="00D26131" w:rsidRDefault="00D26131" w:rsidP="00D2613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</w:pP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Оценка </w:t>
      </w:r>
      <w:r w:rsidRPr="00D26131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>«зачтено»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выставляется 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обучающемуся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</w:t>
      </w:r>
      <w:r w:rsidRPr="00D26131">
        <w:rPr>
          <w:rFonts w:ascii="Times New Roman" w:eastAsia="Calibri" w:hAnsi="Times New Roman" w:cs="Times New Roman"/>
          <w:i/>
          <w:kern w:val="0"/>
          <w:sz w:val="24"/>
          <w:szCs w:val="24"/>
          <w:lang w:val="x-none" w:eastAsia="x-none"/>
        </w:rPr>
        <w:t>без собеседования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при выполнении следующих критериев:</w:t>
      </w:r>
    </w:p>
    <w:p w:rsidR="00D26131" w:rsidRPr="00D26131" w:rsidRDefault="00D26131" w:rsidP="00D26131">
      <w:pPr>
        <w:widowControl w:val="0"/>
        <w:numPr>
          <w:ilvl w:val="1"/>
          <w:numId w:val="7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lang w:val="x-none" w:eastAsia="x-none"/>
        </w:rPr>
      </w:pP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количество баллов за глубокие систематизированные знания учебной дисциплины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, которые 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продемонстрированы 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в ходе 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устных опросов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 – не менее 3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D26131" w:rsidRPr="00D26131" w:rsidRDefault="00D26131" w:rsidP="00D26131">
      <w:pPr>
        <w:widowControl w:val="0"/>
        <w:numPr>
          <w:ilvl w:val="1"/>
          <w:numId w:val="7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количество баллов за тест составляет не менее 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12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D26131" w:rsidRPr="00D26131" w:rsidRDefault="00D26131" w:rsidP="00D26131">
      <w:pPr>
        <w:widowControl w:val="0"/>
        <w:numPr>
          <w:ilvl w:val="1"/>
          <w:numId w:val="7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</w:pP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количество баллов за выполнение всех 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практических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работ составляет не менее 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21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D26131" w:rsidRPr="00D26131" w:rsidRDefault="00D26131" w:rsidP="00D26131">
      <w:pPr>
        <w:widowControl w:val="0"/>
        <w:numPr>
          <w:ilvl w:val="1"/>
          <w:numId w:val="7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lang w:val="x-none" w:eastAsia="x-none"/>
        </w:rPr>
      </w:pP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количество баллов за участие в деловых ситуационных играх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 – не менее 24 баллов.</w:t>
      </w:r>
    </w:p>
    <w:p w:rsidR="00D26131" w:rsidRPr="00D26131" w:rsidRDefault="00D26131" w:rsidP="00D2613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Таким образом, в случае набора студентом в течение семестра 60 и более баллов,  т.е. достижение продвинутого, повышенного или порогового</w:t>
      </w:r>
      <w:r w:rsidRPr="00D26131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 xml:space="preserve"> 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уровня сформированности компетенций,  является достаточным, поэтому он освобождается от собеседования по вопросам. </w:t>
      </w:r>
    </w:p>
    <w:p w:rsidR="00D26131" w:rsidRPr="00D26131" w:rsidRDefault="00D26131" w:rsidP="00D2613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Оценка </w:t>
      </w:r>
      <w:r w:rsidRPr="00D26131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>«зачтено»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выставляется 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обучающемуся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в ходе </w:t>
      </w:r>
      <w:r w:rsidRPr="00D26131">
        <w:rPr>
          <w:rFonts w:ascii="Times New Roman" w:eastAsia="Calibri" w:hAnsi="Times New Roman" w:cs="Times New Roman"/>
          <w:i/>
          <w:kern w:val="0"/>
          <w:sz w:val="24"/>
          <w:szCs w:val="24"/>
          <w:lang w:val="x-none" w:eastAsia="x-none"/>
        </w:rPr>
        <w:t>собеседования</w:t>
      </w:r>
      <w:r w:rsidRPr="00D26131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при выполнении следующих критериев:</w:t>
      </w:r>
    </w:p>
    <w:p w:rsidR="00D26131" w:rsidRPr="00D26131" w:rsidRDefault="00D26131" w:rsidP="00D2613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26131">
        <w:rPr>
          <w:rFonts w:ascii="Times New Roman" w:eastAsia="Times New Roman" w:hAnsi="Times New Roman" w:cs="Times New Roman"/>
          <w:kern w:val="0"/>
          <w:sz w:val="24"/>
          <w:szCs w:val="24"/>
        </w:rPr>
        <w:t>- Обучающийся знает курс на уровне лекционного материала, базовых учебных пособий, дополнительной учебной, научной литературы, умеет привести разные точки зрения по излагаемому вопросу; дает логически последовательные, содержательные, правильные ответы на вопросы; владеет терминологическим аппаратом; допускаются неточности при ответе, которые при наводящих вопросах студент исправляет;</w:t>
      </w:r>
    </w:p>
    <w:p w:rsidR="00D26131" w:rsidRPr="00D26131" w:rsidRDefault="00D26131" w:rsidP="00D2613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2613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- количество баллов за выполнение практических работ – не менее 21; </w:t>
      </w:r>
    </w:p>
    <w:p w:rsidR="00D26131" w:rsidRPr="00D26131" w:rsidRDefault="00D26131" w:rsidP="00D2613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26131">
        <w:rPr>
          <w:rFonts w:ascii="Times New Roman" w:eastAsia="Times New Roman" w:hAnsi="Times New Roman" w:cs="Times New Roman"/>
          <w:kern w:val="0"/>
          <w:sz w:val="24"/>
          <w:szCs w:val="24"/>
        </w:rPr>
        <w:t>- количество баллов за тест – не менее 12;</w:t>
      </w:r>
    </w:p>
    <w:p w:rsidR="00D26131" w:rsidRPr="00D26131" w:rsidRDefault="00D26131" w:rsidP="00D26131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D26131">
        <w:rPr>
          <w:rFonts w:ascii="Times New Roman" w:eastAsia="Times New Roman" w:hAnsi="Times New Roman" w:cs="Times New Roman"/>
          <w:kern w:val="0"/>
          <w:sz w:val="24"/>
          <w:szCs w:val="24"/>
        </w:rPr>
        <w:t>- количество</w:t>
      </w:r>
      <w:r w:rsidRPr="00D26131">
        <w:rPr>
          <w:rFonts w:ascii="Times New Roman" w:eastAsia="Times New Roman" w:hAnsi="Times New Roman" w:cs="Times New Roman"/>
          <w:kern w:val="0"/>
          <w:sz w:val="26"/>
          <w:szCs w:val="26"/>
        </w:rPr>
        <w:t xml:space="preserve"> баллов за </w:t>
      </w:r>
      <w:r w:rsidRPr="00D2613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участие в деловых ситуационных играх – не менее 16. </w:t>
      </w:r>
    </w:p>
    <w:p w:rsidR="00D26131" w:rsidRPr="00D26131" w:rsidRDefault="00D26131" w:rsidP="00D261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6131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</w:rPr>
        <w:t xml:space="preserve"> </w:t>
      </w:r>
      <w:r w:rsidRPr="00D2613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«Не зачтено»</w:t>
      </w:r>
      <w:r w:rsidRPr="00D2613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соответствует</w:t>
      </w:r>
      <w:r w:rsidRPr="00D2613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нулевому уровню формирования компетенций:</w:t>
      </w:r>
      <w:r w:rsidRPr="00D2613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имеет пробелы в знаниях основного учебного материала, не знает </w:t>
      </w:r>
      <w:r w:rsidRPr="00D2613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 xml:space="preserve">значительной части программного материала, допускает принципиальные ошибки в выполнении предусмотренных программой заданий либо не выполнил практические задания. </w:t>
      </w:r>
    </w:p>
    <w:p w:rsidR="0009721B" w:rsidRPr="00606F9E" w:rsidRDefault="0009721B" w:rsidP="00606F9E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</w:p>
    <w:bookmarkEnd w:id="4"/>
    <w:p w:rsidR="00606F9E" w:rsidRPr="00606F9E" w:rsidRDefault="00606F9E" w:rsidP="00606F9E">
      <w:pPr>
        <w:widowControl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bookmarkEnd w:id="3"/>
    <w:p w:rsidR="00606F9E" w:rsidRPr="0048678A" w:rsidRDefault="00606F9E" w:rsidP="00606F9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606F9E" w:rsidRPr="0048678A" w:rsidRDefault="00606F9E" w:rsidP="00606F9E">
      <w:pPr>
        <w:tabs>
          <w:tab w:val="left" w:pos="851"/>
          <w:tab w:val="left" w:pos="993"/>
          <w:tab w:val="left" w:pos="1276"/>
        </w:tabs>
        <w:spacing w:after="0" w:line="276" w:lineRule="auto"/>
        <w:contextualSpacing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</w:pPr>
    </w:p>
    <w:p w:rsidR="00606F9E" w:rsidRPr="00606F9E" w:rsidRDefault="00606F9E" w:rsidP="00606F9E">
      <w:pPr>
        <w:widowControl w:val="0"/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w w:val="105"/>
          <w:kern w:val="0"/>
          <w:sz w:val="24"/>
          <w:szCs w:val="24"/>
          <w:lang w:eastAsia="ru-RU"/>
        </w:rPr>
      </w:pPr>
    </w:p>
    <w:p w:rsidR="00606F9E" w:rsidRPr="00606F9E" w:rsidRDefault="00606F9E" w:rsidP="00606F9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x-none" w:eastAsia="ru-RU"/>
        </w:rPr>
      </w:pPr>
    </w:p>
    <w:p w:rsidR="00606F9E" w:rsidRDefault="00606F9E" w:rsidP="00606F9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606F9E" w:rsidRPr="0048678A" w:rsidRDefault="00606F9E" w:rsidP="00606F9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606F9E" w:rsidRPr="00606F9E" w:rsidRDefault="00606F9E" w:rsidP="00606F9E">
      <w:pPr>
        <w:widowControl w:val="0"/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w w:val="105"/>
          <w:kern w:val="0"/>
          <w:sz w:val="24"/>
          <w:szCs w:val="24"/>
          <w:lang w:eastAsia="ru-RU"/>
        </w:rPr>
      </w:pPr>
    </w:p>
    <w:sectPr w:rsidR="00606F9E" w:rsidRPr="00606F9E" w:rsidSect="00843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961D0"/>
    <w:multiLevelType w:val="hybridMultilevel"/>
    <w:tmpl w:val="FC82BB12"/>
    <w:lvl w:ilvl="0" w:tplc="3092C8F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4" w15:restartNumberingAfterBreak="0">
    <w:nsid w:val="3ED410FA"/>
    <w:multiLevelType w:val="hybridMultilevel"/>
    <w:tmpl w:val="0750C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90A2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D565B2"/>
    <w:multiLevelType w:val="multilevel"/>
    <w:tmpl w:val="4B70758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333333"/>
      </w:rPr>
    </w:lvl>
    <w:lvl w:ilvl="2">
      <w:start w:val="1"/>
      <w:numFmt w:val="decimal"/>
      <w:isLgl/>
      <w:lvlText w:val="%1.%2.%3"/>
      <w:lvlJc w:val="left"/>
      <w:pPr>
        <w:ind w:left="2279" w:hanging="720"/>
      </w:pPr>
      <w:rPr>
        <w:rFonts w:cs="Times New Roman"/>
        <w:color w:val="333333"/>
      </w:rPr>
    </w:lvl>
    <w:lvl w:ilvl="3">
      <w:start w:val="1"/>
      <w:numFmt w:val="decimal"/>
      <w:isLgl/>
      <w:lvlText w:val="%1.%2.%3.%4"/>
      <w:lvlJc w:val="left"/>
      <w:pPr>
        <w:ind w:left="3064" w:hanging="1080"/>
      </w:pPr>
      <w:rPr>
        <w:rFonts w:cs="Times New Roman"/>
        <w:color w:val="333333"/>
      </w:rPr>
    </w:lvl>
    <w:lvl w:ilvl="4">
      <w:start w:val="1"/>
      <w:numFmt w:val="decimal"/>
      <w:isLgl/>
      <w:lvlText w:val="%1.%2.%3.%4.%5"/>
      <w:lvlJc w:val="left"/>
      <w:pPr>
        <w:ind w:left="3489" w:hanging="1080"/>
      </w:pPr>
      <w:rPr>
        <w:rFonts w:cs="Times New Roman"/>
        <w:color w:val="333333"/>
      </w:rPr>
    </w:lvl>
    <w:lvl w:ilvl="5">
      <w:start w:val="1"/>
      <w:numFmt w:val="decimal"/>
      <w:isLgl/>
      <w:lvlText w:val="%1.%2.%3.%4.%5.%6"/>
      <w:lvlJc w:val="left"/>
      <w:pPr>
        <w:ind w:left="4274" w:hanging="1440"/>
      </w:pPr>
      <w:rPr>
        <w:rFonts w:cs="Times New Roman"/>
        <w:color w:val="333333"/>
      </w:rPr>
    </w:lvl>
    <w:lvl w:ilvl="6">
      <w:start w:val="1"/>
      <w:numFmt w:val="decimal"/>
      <w:isLgl/>
      <w:lvlText w:val="%1.%2.%3.%4.%5.%6.%7"/>
      <w:lvlJc w:val="left"/>
      <w:pPr>
        <w:ind w:left="4699" w:hanging="1440"/>
      </w:pPr>
      <w:rPr>
        <w:rFonts w:cs="Times New Roman"/>
        <w:color w:val="333333"/>
      </w:rPr>
    </w:lvl>
    <w:lvl w:ilvl="7">
      <w:start w:val="1"/>
      <w:numFmt w:val="decimal"/>
      <w:isLgl/>
      <w:lvlText w:val="%1.%2.%3.%4.%5.%6.%7.%8"/>
      <w:lvlJc w:val="left"/>
      <w:pPr>
        <w:ind w:left="5484" w:hanging="1800"/>
      </w:pPr>
      <w:rPr>
        <w:rFonts w:cs="Times New Roman"/>
        <w:color w:val="333333"/>
      </w:rPr>
    </w:lvl>
    <w:lvl w:ilvl="8">
      <w:start w:val="1"/>
      <w:numFmt w:val="decimal"/>
      <w:isLgl/>
      <w:lvlText w:val="%1.%2.%3.%4.%5.%6.%7.%8.%9"/>
      <w:lvlJc w:val="left"/>
      <w:pPr>
        <w:ind w:left="6269" w:hanging="2160"/>
      </w:pPr>
      <w:rPr>
        <w:rFonts w:cs="Times New Roman"/>
        <w:color w:val="333333"/>
      </w:rPr>
    </w:lvl>
  </w:abstractNum>
  <w:abstractNum w:abstractNumId="6" w15:restartNumberingAfterBreak="0">
    <w:nsid w:val="5DB93E82"/>
    <w:multiLevelType w:val="multilevel"/>
    <w:tmpl w:val="E8B05EA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3623"/>
    <w:rsid w:val="00072732"/>
    <w:rsid w:val="00073623"/>
    <w:rsid w:val="0009721B"/>
    <w:rsid w:val="00181584"/>
    <w:rsid w:val="001E7877"/>
    <w:rsid w:val="00245843"/>
    <w:rsid w:val="002A6417"/>
    <w:rsid w:val="0034045C"/>
    <w:rsid w:val="003654F6"/>
    <w:rsid w:val="00452930"/>
    <w:rsid w:val="0048678A"/>
    <w:rsid w:val="00606F9E"/>
    <w:rsid w:val="0077174B"/>
    <w:rsid w:val="0084325D"/>
    <w:rsid w:val="00956326"/>
    <w:rsid w:val="009A6EB9"/>
    <w:rsid w:val="00AE249D"/>
    <w:rsid w:val="00B110B8"/>
    <w:rsid w:val="00D26131"/>
    <w:rsid w:val="00E27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78209"/>
  <w15:docId w15:val="{0F45F888-2330-4FCC-BDAE-375FF0A8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04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8</Pages>
  <Words>1871</Words>
  <Characters>10669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-</dc:creator>
  <cp:keywords/>
  <dc:description/>
  <cp:lastModifiedBy>admin</cp:lastModifiedBy>
  <cp:revision>15</cp:revision>
  <dcterms:created xsi:type="dcterms:W3CDTF">2024-03-03T05:14:00Z</dcterms:created>
  <dcterms:modified xsi:type="dcterms:W3CDTF">2024-09-23T08:12:00Z</dcterms:modified>
</cp:coreProperties>
</file>